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77" w:rsidRDefault="00342077" w:rsidP="00342077">
      <w:pPr>
        <w:pStyle w:val="ConsPlusNormal"/>
        <w:jc w:val="both"/>
        <w:outlineLvl w:val="0"/>
      </w:pPr>
    </w:p>
    <w:p w:rsidR="00342077" w:rsidRDefault="00342077" w:rsidP="00342077">
      <w:pPr>
        <w:pStyle w:val="ConsPlusTitle"/>
        <w:jc w:val="center"/>
      </w:pPr>
      <w:r>
        <w:t>МИНИСТЕРСТВО ОБРАЗОВАНИЯ РОССИЙСКОЙ ФЕДЕРАЦИИ</w:t>
      </w:r>
    </w:p>
    <w:p w:rsidR="00342077" w:rsidRDefault="00342077" w:rsidP="00342077">
      <w:pPr>
        <w:pStyle w:val="ConsPlusTitle"/>
        <w:jc w:val="center"/>
      </w:pPr>
    </w:p>
    <w:p w:rsidR="00342077" w:rsidRDefault="00342077" w:rsidP="00342077">
      <w:pPr>
        <w:pStyle w:val="ConsPlusTitle"/>
        <w:jc w:val="center"/>
      </w:pPr>
      <w:r>
        <w:t>ПИСЬМО</w:t>
      </w:r>
    </w:p>
    <w:p w:rsidR="00342077" w:rsidRDefault="00342077" w:rsidP="00342077">
      <w:pPr>
        <w:pStyle w:val="ConsPlusTitle"/>
        <w:jc w:val="center"/>
      </w:pPr>
      <w:r>
        <w:t>от 21 июля 1995 г. N 52-М</w:t>
      </w:r>
    </w:p>
    <w:p w:rsidR="00342077" w:rsidRDefault="00342077" w:rsidP="00342077">
      <w:pPr>
        <w:pStyle w:val="ConsPlusTitle"/>
        <w:jc w:val="center"/>
      </w:pPr>
    </w:p>
    <w:p w:rsidR="00342077" w:rsidRDefault="00342077" w:rsidP="00342077">
      <w:pPr>
        <w:pStyle w:val="ConsPlusTitle"/>
        <w:jc w:val="center"/>
      </w:pPr>
      <w:r>
        <w:t xml:space="preserve">ОБ ОРГАНИЗАЦИИ </w:t>
      </w:r>
      <w:proofErr w:type="gramStart"/>
      <w:r>
        <w:t>ПЛАТНЫХ</w:t>
      </w:r>
      <w:proofErr w:type="gramEnd"/>
      <w:r>
        <w:t xml:space="preserve"> ДОПОЛНИТЕЛЬНЫХ</w:t>
      </w:r>
    </w:p>
    <w:p w:rsidR="00342077" w:rsidRDefault="00342077" w:rsidP="00342077">
      <w:pPr>
        <w:pStyle w:val="ConsPlusTitle"/>
        <w:jc w:val="center"/>
      </w:pPr>
      <w:r>
        <w:t>ОБРАЗОВАТЕЛЬНЫХ УСЛУГ</w:t>
      </w: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  <w:ind w:firstLine="540"/>
        <w:jc w:val="both"/>
      </w:pPr>
      <w:r>
        <w:t xml:space="preserve">В связи с поступающими запросами </w:t>
      </w:r>
      <w:proofErr w:type="spellStart"/>
      <w:r>
        <w:t>Минобразование</w:t>
      </w:r>
      <w:proofErr w:type="spellEnd"/>
      <w:r>
        <w:t xml:space="preserve"> России направляет рекомендации по организации предоставления платных дополнительных образовательных и иных услуг, предусмотренных уставом образовательного учреждения, с целью улучшения качества образовательного процесса и привлечения в систему образования средств из дополнительных источников финансирования.</w:t>
      </w:r>
    </w:p>
    <w:p w:rsidR="00342077" w:rsidRDefault="00342077" w:rsidP="00342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077" w:rsidRDefault="00342077" w:rsidP="0034207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По вопросу, касающемуся осуществления образовательной деятельности за счет средств физических лиц и юридических лиц, </w:t>
      </w:r>
      <w:proofErr w:type="gramStart"/>
      <w:r>
        <w:t>см</w:t>
      </w:r>
      <w:proofErr w:type="gramEnd"/>
      <w:r>
        <w:t>. статью 101 Федерального закона от 29.12.2012 N 273-ФЗ "Об образовании в Российской Федерации".</w:t>
      </w:r>
    </w:p>
    <w:p w:rsidR="00342077" w:rsidRDefault="00342077" w:rsidP="00342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077" w:rsidRDefault="00342077" w:rsidP="00342077">
      <w:pPr>
        <w:pStyle w:val="ConsPlusNormal"/>
        <w:ind w:firstLine="540"/>
        <w:jc w:val="both"/>
      </w:pPr>
      <w:r>
        <w:t>Настоящие рекомендации разработаны с учетом Закона Российской Федерации "Об образовании" и адресованы работникам образования, органам управления образованием, учредителям. Основной задачей их является оказание помощи практическим работникам в организации предоставления платных дополнительных образовательных услуг в конкретном образовательном учреждении в соответствии с имеющимися условиями и с учетом запросов и потребностей населения.</w:t>
      </w:r>
    </w:p>
    <w:p w:rsidR="00342077" w:rsidRDefault="00342077" w:rsidP="00342077">
      <w:pPr>
        <w:pStyle w:val="ConsPlusNormal"/>
        <w:ind w:firstLine="540"/>
        <w:jc w:val="both"/>
      </w:pPr>
      <w:r>
        <w:t>1. Платные дополнительные образовательные услуги предоставляются с целью всестороннего удовлетворения образовательных потребностей граждан. Возможность их оказания должна предусматриваться уставом образовательного учреждения. Осуществляются они за счет внебюджетных средств (сре</w:t>
      </w:r>
      <w:proofErr w:type="gramStart"/>
      <w:r>
        <w:t>дств сп</w:t>
      </w:r>
      <w:proofErr w:type="gramEnd"/>
      <w:r>
        <w:t>онсоров, сторонних организаций или частных лиц, в т.ч. и родителей) и не могут быть оказаны взамен и в рамках основной образовательной деятельности, финансируемой из бюджета. В противном случае заработанные таким путем средства изымаются учредителем в его бюджет.</w:t>
      </w:r>
    </w:p>
    <w:p w:rsidR="00342077" w:rsidRDefault="00342077" w:rsidP="00342077">
      <w:pPr>
        <w:pStyle w:val="ConsPlusNormal"/>
        <w:ind w:firstLine="540"/>
        <w:jc w:val="both"/>
      </w:pPr>
      <w:proofErr w:type="gramStart"/>
      <w:r>
        <w:t>Услуги, оказываемые в рамках основных образовательных программ и государственных образовательных стандартов, согласно статусу образовательного учреждения, направленные на совершенствование образовательного процесса при наличии имеющихся условий и средств (например: снижение наполняемости классов (групп); деление на подгруппы против установленных норм; сдача экзаменов в порядке экстерната;</w:t>
      </w:r>
      <w:proofErr w:type="gramEnd"/>
      <w:r>
        <w:t xml:space="preserve"> </w:t>
      </w:r>
      <w:proofErr w:type="gramStart"/>
      <w:r>
        <w:t>дополнительные занятия с неуспевающими и некоторые другие, предусмотренные типовыми положениями об образовательных учреждениях) не рассматриваются как платные дополнительные образовательные услуги, и привлечение на эти цели средств родителей не допускается.</w:t>
      </w:r>
      <w:proofErr w:type="gramEnd"/>
    </w:p>
    <w:p w:rsidR="00342077" w:rsidRDefault="00342077" w:rsidP="00342077">
      <w:pPr>
        <w:pStyle w:val="ConsPlusNormal"/>
        <w:ind w:firstLine="540"/>
        <w:jc w:val="both"/>
      </w:pPr>
      <w:r>
        <w:t>Примерный перечень платных дополнительных образовательных услуг, оказываемых образовательными учреждениями за рамками соответствующих образовательных программ и государственных образовательных стандартов, приведен в Приложении к настоящему письму.</w:t>
      </w:r>
    </w:p>
    <w:p w:rsidR="00342077" w:rsidRDefault="00342077" w:rsidP="00342077">
      <w:pPr>
        <w:pStyle w:val="ConsPlusNormal"/>
        <w:ind w:firstLine="540"/>
        <w:jc w:val="both"/>
      </w:pPr>
      <w:r>
        <w:t>2. Для организации платных дополнительных образовательных услуг образовательным учреждениям необходимо:</w:t>
      </w:r>
    </w:p>
    <w:p w:rsidR="00342077" w:rsidRDefault="00342077" w:rsidP="00342077">
      <w:pPr>
        <w:pStyle w:val="ConsPlusNormal"/>
        <w:ind w:firstLine="540"/>
        <w:jc w:val="both"/>
      </w:pPr>
      <w:r>
        <w:t>а) изучить спрос в дополнительных образовательных услугах и определить предполагаемый контингент обучающихся;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б) создать условия для предоставления платных дополнительных образовательных услуг </w:t>
      </w:r>
      <w:proofErr w:type="spellStart"/>
      <w:r>
        <w:t>c</w:t>
      </w:r>
      <w:proofErr w:type="spellEnd"/>
      <w:r>
        <w:t xml:space="preserve"> учетом требований по охране и безопасности здоровья обучающихся;</w:t>
      </w:r>
    </w:p>
    <w:p w:rsidR="00342077" w:rsidRDefault="00342077" w:rsidP="00342077">
      <w:pPr>
        <w:pStyle w:val="ConsPlusNormal"/>
        <w:ind w:firstLine="540"/>
        <w:jc w:val="both"/>
      </w:pPr>
      <w:r>
        <w:t>в) указать в уставе образовательного учреждения перечень планируемых платных дополнительных образовательных услуг и порядок их предоставления;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г) получить лицензию </w:t>
      </w:r>
      <w:proofErr w:type="gramStart"/>
      <w:r>
        <w:t>на те</w:t>
      </w:r>
      <w:proofErr w:type="gramEnd"/>
      <w:r>
        <w:t xml:space="preserve"> виды деятельности, которые будут организованы в данном образовательном учреждении в виде платных дополнительных образовательных услуг с учетом запросов обучающихся, соответствующей учебно-материальной базы и наличия специалистов;</w:t>
      </w:r>
    </w:p>
    <w:p w:rsidR="00342077" w:rsidRDefault="00342077" w:rsidP="0034207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заключить договор с заказчиком на оказание платных дополнительных образовательных услуг, предусмотрев в нем: характер оказываемых услуг, срок действия договора, размер и условия оплаты предоставляемых услуг, а также иные условия. </w:t>
      </w:r>
      <w:proofErr w:type="gramStart"/>
      <w:r>
        <w:t>Оплата за предоставляемые платные дополнительные образовательные услуги должна производиться только через учреждения банков;</w:t>
      </w:r>
      <w:proofErr w:type="gramEnd"/>
    </w:p>
    <w:p w:rsidR="00342077" w:rsidRDefault="00342077" w:rsidP="00342077">
      <w:pPr>
        <w:pStyle w:val="ConsPlusNormal"/>
        <w:ind w:firstLine="540"/>
        <w:jc w:val="both"/>
      </w:pPr>
      <w:r>
        <w:t xml:space="preserve">е) на основании заключенных договоров издать приказ об организации работы учреждения по оказанию платных образовательных услуг, предусматривающий: ставки работников подразделений, </w:t>
      </w:r>
      <w:r>
        <w:lastRenderedPageBreak/>
        <w:t>занятых оказанием платных услуг, график их работы, смету затрат на проведение платных дополнительных образовательных услуг, учебные планы и штаты;</w:t>
      </w:r>
    </w:p>
    <w:p w:rsidR="00342077" w:rsidRDefault="00342077" w:rsidP="00342077">
      <w:pPr>
        <w:pStyle w:val="ConsPlusNormal"/>
        <w:ind w:firstLine="540"/>
        <w:jc w:val="both"/>
      </w:pPr>
      <w:r>
        <w:t>ж) заключить трудовые соглашения со специалистами (или договор подряда с временным трудовым коллективом) на выполнение платных образовательных услуг.</w:t>
      </w:r>
    </w:p>
    <w:p w:rsidR="00342077" w:rsidRDefault="00342077" w:rsidP="00342077">
      <w:pPr>
        <w:pStyle w:val="ConsPlusNormal"/>
        <w:ind w:firstLine="540"/>
        <w:jc w:val="both"/>
      </w:pPr>
      <w:r>
        <w:t>3. Размер платы за оказание дополнительных образовательных услуг устанавливается по соглашению сторон.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При определении размера этой платы следует исходить из того, что взимание налога на добавленную стоимость и </w:t>
      </w:r>
      <w:proofErr w:type="spellStart"/>
      <w:r>
        <w:t>спецналога</w:t>
      </w:r>
      <w:proofErr w:type="spellEnd"/>
      <w:r>
        <w:t xml:space="preserve"> не производится при наличии лицензии на платную образовательную деятельность.</w:t>
      </w:r>
    </w:p>
    <w:p w:rsidR="00342077" w:rsidRDefault="00342077" w:rsidP="00342077">
      <w:pPr>
        <w:pStyle w:val="ConsPlusNormal"/>
        <w:ind w:firstLine="540"/>
        <w:jc w:val="both"/>
      </w:pPr>
      <w:r>
        <w:t>4. Расходование привлеченных средств осуществляется в соответствии с утвержденной сметой.</w:t>
      </w:r>
    </w:p>
    <w:p w:rsidR="00342077" w:rsidRDefault="00342077" w:rsidP="00342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077" w:rsidRDefault="00342077" w:rsidP="00342077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342077" w:rsidRDefault="00342077" w:rsidP="00342077">
      <w:pPr>
        <w:pStyle w:val="ConsPlusNormal"/>
        <w:ind w:firstLine="540"/>
        <w:jc w:val="both"/>
      </w:pPr>
      <w:proofErr w:type="gramStart"/>
      <w:r>
        <w:t>Приказом Минфина России от 01.12.2010 N 157н утверждены Единый план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 Инструкция по его применению.</w:t>
      </w:r>
      <w:proofErr w:type="gramEnd"/>
    </w:p>
    <w:p w:rsidR="00342077" w:rsidRDefault="00342077" w:rsidP="00342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077" w:rsidRDefault="00342077" w:rsidP="00342077">
      <w:pPr>
        <w:pStyle w:val="ConsPlusNormal"/>
        <w:ind w:firstLine="540"/>
        <w:jc w:val="both"/>
      </w:pPr>
      <w:r>
        <w:t>Учет платных услуг ведется в соответствии с Инструкцией по бухгалтерскому учету в учреждениях и организациях, состоящих на бюджете, утвержденной Приказом Министерства финансов Российской Федерации от 3 ноября 1993 г. N 122.</w:t>
      </w:r>
    </w:p>
    <w:p w:rsidR="00342077" w:rsidRDefault="00342077" w:rsidP="00342077">
      <w:pPr>
        <w:pStyle w:val="ConsPlusNormal"/>
        <w:ind w:firstLine="540"/>
        <w:jc w:val="both"/>
      </w:pPr>
      <w:proofErr w:type="gramStart"/>
      <w:r>
        <w:t>Облагаемая прибыль (т.е. сумма превышения доходов над расходами) от платной и иной образовательной деятельности при фактически произведенных затратах и расходах за счет прибыли, остающейся в распоряжении образовательного учреждения, уменьшается на суммы, направленные государственными и муниципальными образовательными учреждениями, получившими лицензии в установленном порядке, непосредственно на обеспечение, развитие и совершенствование образовательного процесса (включая оплату труда) в данном образовательном учреждении.</w:t>
      </w:r>
      <w:proofErr w:type="gramEnd"/>
    </w:p>
    <w:p w:rsidR="00342077" w:rsidRDefault="00342077" w:rsidP="00342077">
      <w:pPr>
        <w:pStyle w:val="ConsPlusNormal"/>
        <w:ind w:firstLine="540"/>
        <w:jc w:val="both"/>
      </w:pPr>
      <w:r>
        <w:t>5. В соответствии со ст. 41 Закона Российской Федерации "Об образовании" образовательные учреждения независимо от их организационно-правовых форм вправе привлекать дополнительные финансовые ресурсы за счет предоставления платных дополнительных образовательных и иных услуг, предусмотренных уставом учреждения.</w:t>
      </w:r>
    </w:p>
    <w:p w:rsidR="00342077" w:rsidRDefault="00342077" w:rsidP="00342077">
      <w:pPr>
        <w:pStyle w:val="ConsPlusNormal"/>
        <w:ind w:firstLine="540"/>
        <w:jc w:val="both"/>
      </w:pPr>
      <w:r>
        <w:t>6. В своей предпринимательской деятельности (сдача в аренду в установленном порядке основных фондов, имущества, торговля покупными товарами и оборудованием, оказание посреднических услуг, приобретение ценных бумаг с целью получения дополнительных доходов и другие) образовательные учреждения приравниваются к предприятиям и подпадают под действие законодательства Российской Федерации в области предпринимательской деятельности.</w:t>
      </w: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  <w:jc w:val="right"/>
      </w:pPr>
      <w:r>
        <w:t>Заместитель Федерального министра</w:t>
      </w:r>
    </w:p>
    <w:p w:rsidR="00342077" w:rsidRDefault="00342077" w:rsidP="00342077">
      <w:pPr>
        <w:pStyle w:val="ConsPlusNormal"/>
        <w:jc w:val="right"/>
      </w:pPr>
      <w:r>
        <w:t>образования Российской Федерации</w:t>
      </w:r>
    </w:p>
    <w:p w:rsidR="00342077" w:rsidRDefault="00342077" w:rsidP="00342077">
      <w:pPr>
        <w:pStyle w:val="ConsPlusNormal"/>
        <w:jc w:val="right"/>
      </w:pPr>
      <w:r>
        <w:t>Ю.М.РОГОВСКИЙ</w:t>
      </w: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  <w:jc w:val="right"/>
      </w:pPr>
      <w:r>
        <w:t>Приложение</w:t>
      </w:r>
    </w:p>
    <w:p w:rsidR="00342077" w:rsidRDefault="00342077" w:rsidP="00342077">
      <w:pPr>
        <w:pStyle w:val="ConsPlusNormal"/>
        <w:jc w:val="right"/>
      </w:pPr>
      <w:r>
        <w:t>к письму Министерства</w:t>
      </w:r>
    </w:p>
    <w:p w:rsidR="00342077" w:rsidRDefault="00342077" w:rsidP="00342077">
      <w:pPr>
        <w:pStyle w:val="ConsPlusNormal"/>
        <w:jc w:val="right"/>
      </w:pPr>
      <w:r>
        <w:t>образования РФ</w:t>
      </w:r>
    </w:p>
    <w:p w:rsidR="00342077" w:rsidRDefault="00342077" w:rsidP="00342077">
      <w:pPr>
        <w:pStyle w:val="ConsPlusNormal"/>
        <w:jc w:val="right"/>
      </w:pPr>
      <w:r>
        <w:t>от 21 июля 1995 г. N 52-М</w:t>
      </w: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Title"/>
        <w:jc w:val="center"/>
      </w:pPr>
      <w:r>
        <w:t>ПРИМЕРНЫЙ ПЕРЕЧЕНЬ</w:t>
      </w:r>
    </w:p>
    <w:p w:rsidR="00342077" w:rsidRDefault="00342077" w:rsidP="00342077">
      <w:pPr>
        <w:pStyle w:val="ConsPlusTitle"/>
        <w:jc w:val="center"/>
      </w:pPr>
      <w:r>
        <w:t>ПЛАТНЫХ ДОПОЛНИТЕЛЬНЫХ ОБРАЗОВАТЕЛЬНЫХ УСЛУГ,</w:t>
      </w:r>
    </w:p>
    <w:p w:rsidR="00342077" w:rsidRDefault="00342077" w:rsidP="00342077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МОЖЕТ ОКАЗЫВАТЬ ОБРАЗОВАТЕЛЬНОЕ УЧРЕЖДЕНИЕ</w:t>
      </w:r>
    </w:p>
    <w:p w:rsidR="00342077" w:rsidRDefault="00342077" w:rsidP="00342077">
      <w:pPr>
        <w:pStyle w:val="ConsPlusTitle"/>
        <w:jc w:val="center"/>
      </w:pPr>
      <w:r>
        <w:t>ЗА РАМКАМИ СООТВЕТСТВУЮЩИХ ОБРАЗОВАТЕЛЬНЫХ ПРОГРАММ</w:t>
      </w:r>
    </w:p>
    <w:p w:rsidR="00342077" w:rsidRDefault="00342077" w:rsidP="00342077">
      <w:pPr>
        <w:pStyle w:val="ConsPlusTitle"/>
        <w:jc w:val="center"/>
      </w:pPr>
      <w:r>
        <w:t>И ГОСУДАРСТВЕННЫХ ОБРАЗОВАТЕЛЬНЫХ СТАНДАРТОВ</w:t>
      </w: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  <w:ind w:firstLine="540"/>
        <w:jc w:val="both"/>
      </w:pPr>
      <w:r>
        <w:t>1. Образовательные и развивающие услуги: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а) изучение специальных дисциплин сверх часов и сверх программы по данной дисциплине, </w:t>
      </w:r>
      <w:r>
        <w:lastRenderedPageBreak/>
        <w:t>предусмотренной учебным планом;</w:t>
      </w:r>
    </w:p>
    <w:p w:rsidR="00342077" w:rsidRDefault="00342077" w:rsidP="00342077">
      <w:pPr>
        <w:pStyle w:val="ConsPlusNormal"/>
        <w:ind w:firstLine="540"/>
        <w:jc w:val="both"/>
      </w:pPr>
      <w:r>
        <w:t xml:space="preserve">б) репетиторство с </w:t>
      </w:r>
      <w:proofErr w:type="gramStart"/>
      <w:r>
        <w:t>обучающимися</w:t>
      </w:r>
      <w:proofErr w:type="gramEnd"/>
      <w:r>
        <w:t xml:space="preserve"> другого образовательного учреждения;</w:t>
      </w:r>
    </w:p>
    <w:p w:rsidR="00342077" w:rsidRDefault="00342077" w:rsidP="00342077">
      <w:pPr>
        <w:pStyle w:val="ConsPlusNormal"/>
        <w:ind w:firstLine="540"/>
        <w:jc w:val="both"/>
      </w:pPr>
      <w:r>
        <w:t>в) различные курсы:</w:t>
      </w:r>
    </w:p>
    <w:p w:rsidR="00342077" w:rsidRDefault="00342077" w:rsidP="00342077">
      <w:pPr>
        <w:pStyle w:val="ConsPlusNormal"/>
        <w:ind w:firstLine="540"/>
        <w:jc w:val="both"/>
      </w:pPr>
      <w:r>
        <w:t>по подготовке к поступлению в учебное заведение,</w:t>
      </w:r>
    </w:p>
    <w:p w:rsidR="00342077" w:rsidRDefault="00342077" w:rsidP="00342077">
      <w:pPr>
        <w:pStyle w:val="ConsPlusNormal"/>
        <w:ind w:firstLine="540"/>
        <w:jc w:val="both"/>
      </w:pPr>
      <w:r>
        <w:t>по изучению иностранных языков,</w:t>
      </w:r>
    </w:p>
    <w:p w:rsidR="00342077" w:rsidRDefault="00342077" w:rsidP="00342077">
      <w:pPr>
        <w:pStyle w:val="ConsPlusNormal"/>
        <w:ind w:firstLine="540"/>
        <w:jc w:val="both"/>
      </w:pPr>
      <w:r>
        <w:t>повышения квалификации,</w:t>
      </w:r>
    </w:p>
    <w:p w:rsidR="00342077" w:rsidRDefault="00342077" w:rsidP="00342077">
      <w:pPr>
        <w:pStyle w:val="ConsPlusNormal"/>
        <w:ind w:firstLine="540"/>
        <w:jc w:val="both"/>
      </w:pPr>
      <w:r>
        <w:t>по переподготовке кадров с освоением новых специальностей (в т.ч. вождение автомобиля, машинопись, стенография);</w:t>
      </w:r>
    </w:p>
    <w:p w:rsidR="00342077" w:rsidRDefault="00342077" w:rsidP="00342077">
      <w:pPr>
        <w:pStyle w:val="ConsPlusNormal"/>
        <w:ind w:firstLine="540"/>
        <w:jc w:val="both"/>
      </w:pPr>
      <w:r>
        <w:t>г) различные кружки:</w:t>
      </w:r>
    </w:p>
    <w:p w:rsidR="00342077" w:rsidRDefault="00342077" w:rsidP="00342077">
      <w:pPr>
        <w:pStyle w:val="ConsPlusNormal"/>
        <w:ind w:firstLine="540"/>
        <w:jc w:val="both"/>
      </w:pPr>
      <w:proofErr w:type="gramStart"/>
      <w:r>
        <w:t>по обучению игре на музыкальных инструментах, фотографированию, кино-, видео-, радиолюбительскому делу, кройке и шитью, вязанию, домоводству, танцам и т.д.;</w:t>
      </w:r>
      <w:proofErr w:type="gramEnd"/>
    </w:p>
    <w:p w:rsidR="00342077" w:rsidRDefault="00342077" w:rsidP="0034207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создание различных студий, групп, школ, факультативов по обучению и приобщению детей к знанию мировой культуры, живописи, графики, скульптуры, народных промыслов и т.д., т.е. всему тому, что направлено на всестороннее развитие гармоничной личности и не может быть дано в рамках государственных образовательных стандартов;</w:t>
      </w:r>
    </w:p>
    <w:p w:rsidR="00342077" w:rsidRDefault="00342077" w:rsidP="00342077">
      <w:pPr>
        <w:pStyle w:val="ConsPlusNormal"/>
        <w:ind w:firstLine="540"/>
        <w:jc w:val="both"/>
      </w:pPr>
      <w:r>
        <w:t>е) создание различных учебных групп и методов специального обучения детей с отклонениями в развитии;</w:t>
      </w:r>
    </w:p>
    <w:p w:rsidR="00342077" w:rsidRDefault="00342077" w:rsidP="00342077">
      <w:pPr>
        <w:pStyle w:val="ConsPlusNormal"/>
        <w:ind w:firstLine="540"/>
        <w:jc w:val="both"/>
      </w:pPr>
      <w:r>
        <w:t>ж) создание групп по адаптации детей к условиям школьной жизни (до поступления в школу, если ребенок не посещал дошкольное образовательное учреждение).</w:t>
      </w:r>
    </w:p>
    <w:p w:rsidR="00342077" w:rsidRDefault="00342077" w:rsidP="00342077">
      <w:pPr>
        <w:pStyle w:val="ConsPlusNormal"/>
        <w:ind w:firstLine="540"/>
        <w:jc w:val="both"/>
      </w:pPr>
      <w:r>
        <w:t>2. Оздоровительные мероприятия:</w:t>
      </w:r>
    </w:p>
    <w:p w:rsidR="00342077" w:rsidRDefault="00342077" w:rsidP="00342077">
      <w:pPr>
        <w:pStyle w:val="ConsPlusNormal"/>
        <w:ind w:firstLine="540"/>
        <w:jc w:val="both"/>
      </w:pPr>
      <w:proofErr w:type="gramStart"/>
      <w:r>
        <w:t>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т.д.).</w:t>
      </w:r>
      <w:proofErr w:type="gramEnd"/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</w:pPr>
    </w:p>
    <w:p w:rsidR="00342077" w:rsidRDefault="00342077" w:rsidP="00342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6AE2" w:rsidRDefault="003E6AE2"/>
    <w:sectPr w:rsidR="003E6AE2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3D" w:rsidRDefault="003420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81B3D" w:rsidRPr="00281B3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281B3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281B3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281B3D">
              <w:rPr>
                <w:b/>
                <w:bCs/>
                <w:color w:val="0000FF"/>
              </w:rPr>
              <w:t>www.consultant.r</w:t>
            </w:r>
            <w:r w:rsidRPr="00281B3D">
              <w:rPr>
                <w:b/>
                <w:bCs/>
                <w:color w:val="0000FF"/>
              </w:rPr>
              <w:t>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right"/>
          </w:pPr>
          <w:r w:rsidRPr="00281B3D">
            <w:t xml:space="preserve">Страница </w:t>
          </w:r>
          <w:r w:rsidRPr="00281B3D">
            <w:fldChar w:fldCharType="begin"/>
          </w:r>
          <w:r w:rsidRPr="00281B3D">
            <w:instrText>\PAGE</w:instrText>
          </w:r>
          <w:r w:rsidRPr="00281B3D">
            <w:fldChar w:fldCharType="separate"/>
          </w:r>
          <w:r>
            <w:rPr>
              <w:noProof/>
            </w:rPr>
            <w:t>3</w:t>
          </w:r>
          <w:r w:rsidRPr="00281B3D">
            <w:fldChar w:fldCharType="end"/>
          </w:r>
          <w:r w:rsidRPr="00281B3D">
            <w:t xml:space="preserve"> из </w:t>
          </w:r>
          <w:r w:rsidRPr="00281B3D">
            <w:fldChar w:fldCharType="begin"/>
          </w:r>
          <w:r w:rsidRPr="00281B3D">
            <w:instrText>\NUMPAGES</w:instrText>
          </w:r>
          <w:r w:rsidRPr="00281B3D">
            <w:fldChar w:fldCharType="separate"/>
          </w:r>
          <w:r>
            <w:rPr>
              <w:noProof/>
            </w:rPr>
            <w:t>3</w:t>
          </w:r>
          <w:r w:rsidRPr="00281B3D">
            <w:fldChar w:fldCharType="end"/>
          </w:r>
        </w:p>
      </w:tc>
    </w:tr>
  </w:tbl>
  <w:p w:rsidR="00281B3D" w:rsidRDefault="00342077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3D" w:rsidRDefault="003420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81B3D" w:rsidRPr="00281B3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281B3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281B3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281B3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right"/>
          </w:pPr>
          <w:r w:rsidRPr="00281B3D">
            <w:t xml:space="preserve">Страница </w:t>
          </w:r>
          <w:r w:rsidRPr="00281B3D">
            <w:fldChar w:fldCharType="begin"/>
          </w:r>
          <w:r w:rsidRPr="00281B3D">
            <w:instrText>\PAGE</w:instrText>
          </w:r>
          <w:r w:rsidRPr="00281B3D">
            <w:fldChar w:fldCharType="separate"/>
          </w:r>
          <w:r>
            <w:rPr>
              <w:noProof/>
            </w:rPr>
            <w:t>1</w:t>
          </w:r>
          <w:r w:rsidRPr="00281B3D">
            <w:fldChar w:fldCharType="end"/>
          </w:r>
          <w:r w:rsidRPr="00281B3D">
            <w:t xml:space="preserve"> из </w:t>
          </w:r>
          <w:r w:rsidRPr="00281B3D">
            <w:fldChar w:fldCharType="begin"/>
          </w:r>
          <w:r w:rsidRPr="00281B3D">
            <w:instrText>\NUMPAGES</w:instrText>
          </w:r>
          <w:r w:rsidRPr="00281B3D">
            <w:fldChar w:fldCharType="separate"/>
          </w:r>
          <w:r>
            <w:rPr>
              <w:noProof/>
            </w:rPr>
            <w:t>1</w:t>
          </w:r>
          <w:r w:rsidRPr="00281B3D">
            <w:fldChar w:fldCharType="end"/>
          </w:r>
        </w:p>
      </w:tc>
    </w:tr>
  </w:tbl>
  <w:p w:rsidR="00281B3D" w:rsidRDefault="00342077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81B3D" w:rsidRPr="00281B3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rPr>
              <w:sz w:val="16"/>
              <w:szCs w:val="16"/>
            </w:rPr>
          </w:pPr>
          <w:r w:rsidRPr="00281B3D">
            <w:rPr>
              <w:sz w:val="16"/>
              <w:szCs w:val="16"/>
            </w:rPr>
            <w:t>Письмо Минобразования РФ от 21.07.1995 N 52-М</w:t>
          </w:r>
          <w:r w:rsidRPr="00281B3D">
            <w:rPr>
              <w:sz w:val="16"/>
              <w:szCs w:val="16"/>
            </w:rPr>
            <w:br/>
            <w:t>"Об организации</w:t>
          </w:r>
          <w:r w:rsidRPr="00281B3D">
            <w:rPr>
              <w:sz w:val="16"/>
              <w:szCs w:val="16"/>
            </w:rPr>
            <w:t xml:space="preserve"> платных дополнительных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center"/>
            <w:rPr>
              <w:sz w:val="24"/>
              <w:szCs w:val="24"/>
            </w:rPr>
          </w:pPr>
        </w:p>
        <w:p w:rsidR="00281B3D" w:rsidRPr="00281B3D" w:rsidRDefault="003420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right"/>
            <w:rPr>
              <w:sz w:val="16"/>
              <w:szCs w:val="16"/>
            </w:rPr>
          </w:pPr>
          <w:r w:rsidRPr="00281B3D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281B3D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281B3D">
            <w:rPr>
              <w:sz w:val="18"/>
              <w:szCs w:val="18"/>
            </w:rPr>
            <w:br/>
          </w:r>
          <w:r w:rsidRPr="00281B3D">
            <w:rPr>
              <w:sz w:val="16"/>
              <w:szCs w:val="16"/>
            </w:rPr>
            <w:t>Дата сохранения: 14.11.2015</w:t>
          </w:r>
        </w:p>
      </w:tc>
    </w:tr>
  </w:tbl>
  <w:p w:rsidR="00281B3D" w:rsidRDefault="003420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81B3D" w:rsidRDefault="0034207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81B3D" w:rsidRPr="00281B3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rPr>
              <w:sz w:val="24"/>
              <w:szCs w:val="24"/>
            </w:rPr>
          </w:pPr>
          <w:r w:rsidRPr="00281B3D"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85pt;height:35.15pt">
                <v:imagedata r:id="rId1" o:title=""/>
              </v:shape>
            </w:pict>
          </w:r>
        </w:p>
        <w:p w:rsidR="00281B3D" w:rsidRPr="00281B3D" w:rsidRDefault="00342077">
          <w:pPr>
            <w:pStyle w:val="ConsPlusNormal"/>
            <w:rPr>
              <w:sz w:val="16"/>
              <w:szCs w:val="16"/>
            </w:rPr>
          </w:pPr>
          <w:r w:rsidRPr="00281B3D">
            <w:rPr>
              <w:sz w:val="16"/>
              <w:szCs w:val="16"/>
            </w:rPr>
            <w:t>Письмо Минобразования РФ от 21.07.1995 N 52-М</w:t>
          </w:r>
          <w:r w:rsidRPr="00281B3D">
            <w:rPr>
              <w:sz w:val="16"/>
              <w:szCs w:val="16"/>
            </w:rPr>
            <w:br/>
            <w:t>"Об организации платных дополнительных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center"/>
            <w:rPr>
              <w:sz w:val="24"/>
              <w:szCs w:val="24"/>
            </w:rPr>
          </w:pPr>
        </w:p>
        <w:p w:rsidR="00281B3D" w:rsidRPr="00281B3D" w:rsidRDefault="003420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1B3D" w:rsidRPr="00281B3D" w:rsidRDefault="00342077">
          <w:pPr>
            <w:pStyle w:val="ConsPlusNormal"/>
            <w:jc w:val="right"/>
            <w:rPr>
              <w:sz w:val="16"/>
              <w:szCs w:val="16"/>
            </w:rPr>
          </w:pPr>
          <w:r w:rsidRPr="00281B3D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 w:rsidRPr="00281B3D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281B3D">
            <w:rPr>
              <w:sz w:val="18"/>
              <w:szCs w:val="18"/>
            </w:rPr>
            <w:br/>
          </w:r>
          <w:r w:rsidRPr="00281B3D">
            <w:rPr>
              <w:sz w:val="16"/>
              <w:szCs w:val="16"/>
            </w:rPr>
            <w:t>Дата сохранения: 14.11.201</w:t>
          </w:r>
          <w:r w:rsidRPr="00281B3D">
            <w:rPr>
              <w:sz w:val="16"/>
              <w:szCs w:val="16"/>
            </w:rPr>
            <w:t>5</w:t>
          </w:r>
        </w:p>
      </w:tc>
    </w:tr>
  </w:tbl>
  <w:p w:rsidR="00281B3D" w:rsidRDefault="003420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81B3D" w:rsidRDefault="003420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077"/>
    <w:rsid w:val="00342077"/>
    <w:rsid w:val="003E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0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20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7062</Characters>
  <Application>Microsoft Office Word</Application>
  <DocSecurity>0</DocSecurity>
  <Lines>58</Lines>
  <Paragraphs>16</Paragraphs>
  <ScaleCrop>false</ScaleCrop>
  <Company>Home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</dc:creator>
  <cp:lastModifiedBy>5555</cp:lastModifiedBy>
  <cp:revision>1</cp:revision>
  <dcterms:created xsi:type="dcterms:W3CDTF">2015-11-16T11:02:00Z</dcterms:created>
  <dcterms:modified xsi:type="dcterms:W3CDTF">2015-11-16T11:02:00Z</dcterms:modified>
</cp:coreProperties>
</file>